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7B1B" w14:textId="53211E4A" w:rsidR="0097761D" w:rsidRDefault="0097761D" w:rsidP="00986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članka 26. Zakona o predškolskom odgoju i obrazovanju („Narodne novine“, broj 10/97,107/07, 94/13, 98/19, 57/22 i 101/23), članka 47. st. 1, toč. 11. i članka 55. st. 1. Statuta Dječjeg vrtića „Poreč – Parenzo“ i Odluke Upravnog vijeća Dječjeg vrtića „Poreč – Parenzo“ o raspisivanju natječaja za djelatnike Dječjeg vrtića „Poreč – Parenzo“, </w:t>
      </w:r>
      <w:r w:rsidR="003B15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5032E1" w:rsidRPr="005032E1">
        <w:rPr>
          <w:rFonts w:ascii="Times New Roman" w:hAnsi="Times New Roman" w:cs="Times New Roman"/>
          <w:sz w:val="24"/>
          <w:szCs w:val="24"/>
        </w:rPr>
        <w:t>007-0</w:t>
      </w:r>
      <w:r w:rsidR="005742B6">
        <w:rPr>
          <w:rFonts w:ascii="Times New Roman" w:hAnsi="Times New Roman" w:cs="Times New Roman"/>
          <w:sz w:val="24"/>
          <w:szCs w:val="24"/>
        </w:rPr>
        <w:t>2</w:t>
      </w:r>
      <w:r w:rsidR="005032E1" w:rsidRPr="005032E1">
        <w:rPr>
          <w:rFonts w:ascii="Times New Roman" w:hAnsi="Times New Roman" w:cs="Times New Roman"/>
          <w:sz w:val="24"/>
          <w:szCs w:val="24"/>
        </w:rPr>
        <w:t>/25-01/</w:t>
      </w:r>
      <w:r w:rsidR="005742B6">
        <w:rPr>
          <w:rFonts w:ascii="Times New Roman" w:hAnsi="Times New Roman" w:cs="Times New Roman"/>
          <w:sz w:val="24"/>
          <w:szCs w:val="24"/>
        </w:rPr>
        <w:t>10</w:t>
      </w:r>
      <w:r w:rsidR="003B15AE" w:rsidRPr="001D4F0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URBROJ</w:t>
      </w:r>
      <w:r w:rsidR="003B15AE" w:rsidRPr="004D3BB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="003B15AE" w:rsidRPr="004D3BB0">
        <w:t xml:space="preserve"> </w:t>
      </w:r>
      <w:r w:rsidR="005032E1" w:rsidRPr="005032E1"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2163-6-10-25-</w:t>
      </w:r>
      <w:r w:rsidR="005742B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032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666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dana 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11.12</w:t>
      </w:r>
      <w:r w:rsidR="005032E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2025. godine</w:t>
      </w:r>
      <w:r w:rsidR="00AF4C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Upravno vijeće Dječjeg vrtića „Poreč – Parenzo“, raspisuje</w:t>
      </w:r>
    </w:p>
    <w:p w14:paraId="491829D2" w14:textId="77777777" w:rsidR="0002620A" w:rsidRPr="00352256" w:rsidRDefault="0002620A" w:rsidP="000262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E7B885" w14:textId="08598C0C" w:rsidR="00A217B7" w:rsidRPr="00352256" w:rsidRDefault="00A217B7" w:rsidP="000262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JAVNI NATJEČAJ</w:t>
      </w: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</w:r>
      <w:r w:rsidR="00010511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9B47C3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zasnivanje radnog odnosa u Dječjem vrtiću „Poreč – Parenzo“</w:t>
      </w:r>
    </w:p>
    <w:p w14:paraId="4300DC94" w14:textId="77777777" w:rsidR="00653B24" w:rsidRPr="00352256" w:rsidRDefault="00653B24" w:rsidP="000262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407B0A" w14:textId="6273AD14" w:rsidR="00010511" w:rsidRPr="00352256" w:rsidRDefault="00010511" w:rsidP="005742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Natječaj je raspisan za radno mjesto:</w:t>
      </w:r>
    </w:p>
    <w:p w14:paraId="0AC3CCA2" w14:textId="00F50BDE" w:rsidR="00010511" w:rsidRPr="00352256" w:rsidRDefault="00DA0E9B" w:rsidP="005742B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 xml:space="preserve">STRUČNI SURADNIK - </w:t>
      </w:r>
      <w:r w:rsidR="00F3756D" w:rsidRPr="00352256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PSIHOLOG</w:t>
      </w:r>
    </w:p>
    <w:p w14:paraId="7FD58CB8" w14:textId="58E32AE1" w:rsidR="00352256" w:rsidRDefault="009B47C3" w:rsidP="005742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određeno </w:t>
      </w:r>
      <w:r w:rsid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vrijeme do 5 (pet) godina</w:t>
      </w:r>
    </w:p>
    <w:p w14:paraId="0A4FB37E" w14:textId="3D95280C" w:rsidR="009B47C3" w:rsidRPr="00352256" w:rsidRDefault="00352256" w:rsidP="005742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</w:t>
      </w:r>
      <w:r w:rsidR="009B47C3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puno radno vrijeme</w:t>
      </w:r>
      <w:r w:rsidR="001778ED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</w:t>
      </w:r>
      <w:r w:rsidR="00C46666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četrdeset</w:t>
      </w:r>
      <w:r w:rsidR="001778ED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C46666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1778ED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0) sati tjedno</w:t>
      </w:r>
    </w:p>
    <w:p w14:paraId="5487A421" w14:textId="1E2E2463" w:rsidR="00010511" w:rsidRPr="00352256" w:rsidRDefault="00C46666" w:rsidP="005742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Jedan</w:t>
      </w:r>
      <w:r w:rsidR="00D95BB4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(1) izvršitelj</w:t>
      </w:r>
      <w:r w:rsidR="00AF4CDC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/ica</w:t>
      </w:r>
    </w:p>
    <w:p w14:paraId="6BCF95C0" w14:textId="6B369D23" w:rsidR="000A7397" w:rsidRPr="00352256" w:rsidRDefault="000A7397" w:rsidP="005742B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Probni rad </w:t>
      </w:r>
      <w:r w:rsidR="00C2196E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šest</w:t>
      </w: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1778ED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 mjesec</w:t>
      </w:r>
      <w:r w:rsidR="00C2196E" w:rsidRP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35225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CF3DB66" w14:textId="3964767F" w:rsidR="00C25BD8" w:rsidRPr="00F3756D" w:rsidRDefault="00C25BD8" w:rsidP="00C25BD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E22AFCA" w14:textId="1803CFD0" w:rsidR="00C25BD8" w:rsidRPr="00F3756D" w:rsidRDefault="00C25BD8" w:rsidP="00C25BD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375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Uvjeti za prijem u radni odnos</w:t>
      </w:r>
      <w:r w:rsidR="00EE504F" w:rsidRPr="00F375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pomoćnika za djecu s teškoćama u razvoju:</w:t>
      </w:r>
    </w:p>
    <w:p w14:paraId="79E28A1F" w14:textId="3CA61674" w:rsidR="00C23ECD" w:rsidRPr="00F3756D" w:rsidRDefault="00C23ECD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75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punoljetnost</w:t>
      </w:r>
    </w:p>
    <w:p w14:paraId="747E97BD" w14:textId="0B865CE3" w:rsidR="00C23ECD" w:rsidRPr="00F3756D" w:rsidRDefault="00C23ECD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75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zdravstvena sposobnost za obavljanje poslova radnog mjesta na koje se osoba prima</w:t>
      </w:r>
    </w:p>
    <w:p w14:paraId="0C9B2FE4" w14:textId="1D48AAFE" w:rsidR="00F3756D" w:rsidRPr="00F3756D" w:rsidRDefault="00352256" w:rsidP="0035225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52256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sveučilišni studij psihologije – sveučilišni magistar psihologij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e, odnosno završen preddiplomski i diplomski sveučilišni studij psihologije ili integrirani preddiplomski i diplomski sveučilišni studij psihologije u Republici Hrvatskoj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A0E9B">
        <w:rPr>
          <w:rFonts w:ascii="Times New Roman" w:eastAsia="Times New Roman" w:hAnsi="Times New Roman" w:cs="Times New Roman"/>
          <w:sz w:val="24"/>
          <w:szCs w:val="24"/>
          <w:lang w:eastAsia="hr-HR"/>
        </w:rPr>
        <w:t>ili priznata inozemna stručna kvalifikacija za obavljanje regulirane profesije - psiholog</w:t>
      </w:r>
    </w:p>
    <w:p w14:paraId="6EEA1CF6" w14:textId="07D48561" w:rsidR="00F3756D" w:rsidRPr="00DA0E9B" w:rsidRDefault="00352256" w:rsidP="00280580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A0E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položen stručni ispit</w:t>
      </w:r>
      <w:r w:rsidR="00B1748F" w:rsidRPr="00DA0E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ili </w:t>
      </w:r>
      <w:r w:rsidR="00DA0E9B" w:rsidRPr="00DA0E9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obaveza polaganja u roku od godine dana od stečenih uvjeta za polaganje</w:t>
      </w:r>
    </w:p>
    <w:p w14:paraId="38971C4B" w14:textId="5BF8B2A4" w:rsidR="00C1016D" w:rsidRPr="00F3756D" w:rsidRDefault="005742B6" w:rsidP="005742B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75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="00C1016D" w:rsidRPr="00F3756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osoba nije pravomoćno osuđivana, odnosno da protiv osobe nije vođen prekršajni postupak za kaznena dijela iz članka 25. Zakona o predškolskom odgoju i obrazovanju</w:t>
      </w:r>
    </w:p>
    <w:p w14:paraId="339AA1D0" w14:textId="77777777" w:rsidR="009D16A2" w:rsidRPr="0002620A" w:rsidRDefault="009D16A2" w:rsidP="0002620A">
      <w:pPr>
        <w:pStyle w:val="box8387834"/>
        <w:shd w:val="clear" w:color="auto" w:fill="FFFFFF"/>
        <w:spacing w:before="0" w:beforeAutospacing="0" w:after="0" w:afterAutospacing="0" w:line="276" w:lineRule="auto"/>
        <w:textAlignment w:val="baseline"/>
        <w:rPr>
          <w:color w:val="231F20"/>
        </w:rPr>
      </w:pPr>
    </w:p>
    <w:p w14:paraId="58245777" w14:textId="3BBF0439" w:rsidR="00EB33E1" w:rsidRPr="005742B6" w:rsidRDefault="00EB33E1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Uz </w:t>
      </w:r>
      <w:r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vlastoručno potpisanu prijavu</w:t>
      </w:r>
      <w:r w:rsidR="004151F6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/zamolbu s nazivom radnog mjesta na koji se natječaj</w:t>
      </w:r>
      <w:r w:rsidR="004151F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  <w:r w:rsidR="004151F6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prijavljuje</w:t>
      </w:r>
      <w:r w:rsidR="004151F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,</w:t>
      </w:r>
      <w:r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 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kandidat/kinja mora navesti kontakt podatke (adresu, e-mail adresu, telefonski broj) na koji će mu/joj biti dostavljena obavijest o datumu i vremenu procjene odnosno testiranja i naziv radnog mjesta za koji se prijavljuje, također uz prijavu kandidati su dužni priložiti sljedeću dokumentaciju:</w:t>
      </w:r>
    </w:p>
    <w:p w14:paraId="1776681E" w14:textId="36B8C0D9" w:rsidR="00A217B7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životopis</w:t>
      </w:r>
    </w:p>
    <w:p w14:paraId="1C39DD3B" w14:textId="77777777" w:rsidR="00D6366E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dokaz o državljanstvu</w:t>
      </w:r>
    </w:p>
    <w:p w14:paraId="5576920B" w14:textId="1D4138CB" w:rsidR="00D6366E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dokaz o </w:t>
      </w:r>
      <w:r w:rsidR="00BB688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stečenoj stručnoj spremi</w:t>
      </w:r>
    </w:p>
    <w:p w14:paraId="6A2C7D83" w14:textId="45503F2C" w:rsidR="00BB6886" w:rsidRPr="005742B6" w:rsidRDefault="00DA0E9B" w:rsidP="005742B6">
      <w:pPr>
        <w:pStyle w:val="ListParagraph"/>
        <w:numPr>
          <w:ilvl w:val="0"/>
          <w:numId w:val="6"/>
        </w:numPr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</w:t>
      </w:r>
      <w:r w:rsidR="00BB688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otvrdu o podacima (o stažu) evidentiranim u matičnoj evidenciji Hrvatskog zavoda za mirovinsko osiguranje ili Elektronički zapis o radno pravnom statusu Hrvatskog zavoda za mirovinsko osiguranje</w:t>
      </w:r>
      <w:r w:rsidR="0052214B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(e-radna knjižica)</w:t>
      </w:r>
      <w:r w:rsidR="00BB688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– ne starije od dana objave natječaja</w:t>
      </w:r>
    </w:p>
    <w:p w14:paraId="092D9695" w14:textId="63DC8F80" w:rsidR="00A217B7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uvjerenje nadležnog suda da se protiv osobe ne vodi kazneni postupak sukladno članka 25. Zakona o predškolskom odgoju i obrazovanju („Narodne novine“, broj 10/97,107/07,94/13,98/19,  57/22, 101/23) ne starije </w:t>
      </w:r>
      <w:r w:rsidR="002B7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od dana objave natječaja</w:t>
      </w:r>
    </w:p>
    <w:p w14:paraId="5AD606EC" w14:textId="1F7A19FD" w:rsidR="00D6366E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lastRenderedPageBreak/>
        <w:t xml:space="preserve">uvjerenje nadležnog suda da se protiv osobe ne vodi prekršajni postupak sukladno članka 25. Zakona o predškolskom odgoju i obrazovanju („Narodne novine“, broj 10/97,107/07,93/13,98/19,  57/22, 101/23), ne starije </w:t>
      </w:r>
      <w:r w:rsidR="002B7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od dana objave natječaja</w:t>
      </w:r>
    </w:p>
    <w:p w14:paraId="42BBB64D" w14:textId="71018FB3" w:rsidR="00DA41C8" w:rsidRPr="005742B6" w:rsidRDefault="00A217B7" w:rsidP="005742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uvjerenje nadležnog </w:t>
      </w:r>
      <w:r w:rsidR="00CD70F8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područnog ureda Hrvatskog zavoda za socijalni rad,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da osobi sukladno članka 25. Zakona o predškolskom odgoju i obrazovanju („Narodne novine“, broj 10/97, 107/07, 94/13, 98/19, 57/22, 101/23) nije izrečena mjera za zaštitu dobrobiti djeteta sukladno posebnom propisu, ne starije </w:t>
      </w:r>
      <w:r w:rsidR="002B7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od dana objave natječaja</w:t>
      </w:r>
    </w:p>
    <w:p w14:paraId="3BEB1FAA" w14:textId="77777777" w:rsidR="00653B24" w:rsidRPr="005742B6" w:rsidRDefault="00653B24" w:rsidP="005742B6">
      <w:pPr>
        <w:pStyle w:val="ListParagraph"/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15B7611B" w14:textId="4420ECF3" w:rsidR="00CD70F8" w:rsidRPr="005742B6" w:rsidRDefault="00A217B7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Na javni </w:t>
      </w:r>
      <w:r w:rsidR="00CD70F8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natječaj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mogu se prijaviti osobe </w:t>
      </w:r>
      <w:r w:rsidR="002B7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oba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spola, sukladno </w:t>
      </w:r>
      <w:r w:rsidR="00CD70F8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članku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13. stavku 3. Zakona o ravnopravnosti spolova („Narodne novine“, broj 82/08 i 69/17). </w:t>
      </w:r>
    </w:p>
    <w:p w14:paraId="2CD68852" w14:textId="77777777" w:rsidR="00653B24" w:rsidRPr="005742B6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192CD37A" w14:textId="7DA88E22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Isprave se prilažu u neovjerenom presliku, a kandidat/</w:t>
      </w:r>
      <w:r w:rsidR="009D1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kinja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koji</w:t>
      </w:r>
      <w:r w:rsidR="009D16A2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/a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bude izabran/a u obvezi je dostaviti dokaze o ispunjavanju uvjeta u izvorniku ili ovjerenom presliku.</w:t>
      </w:r>
    </w:p>
    <w:p w14:paraId="3AEE9CA4" w14:textId="77777777" w:rsidR="00653B24" w:rsidRPr="005742B6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67B9B633" w14:textId="7ADD17E0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Potpunom prijavom smatra se prijava koja sadrži sve podatke i priloge navedene u natječaju te koja je </w:t>
      </w:r>
      <w:r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vlastoručno potpisana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.</w:t>
      </w:r>
    </w:p>
    <w:p w14:paraId="0EE9DE0B" w14:textId="77777777" w:rsidR="00653B24" w:rsidRPr="005742B6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69E5DD63" w14:textId="02A4630C" w:rsidR="00C23ECD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Osoba koja nije podnijela pravodobnu ili potpunu prijavu ili ne ispunjava formalne uvjete iz natječaja, ne smatra se kandidatom/kinjom prijavljenim/om na natječaj.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Ako kandidat uz prijavu na natječaj priloži dokumente u kojima osobni podaci nisu istovjetni podacima u prijavi na natječaj, dužan je dostaviti i dokaz o njihovoj promjeni (preslik vjenčanog ili rodnog lista i dr.).</w:t>
      </w:r>
    </w:p>
    <w:p w14:paraId="7778860B" w14:textId="77777777" w:rsidR="008F4C01" w:rsidRPr="005742B6" w:rsidRDefault="008F4C01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57371CBA" w14:textId="32A938B7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uvjetima.</w:t>
      </w:r>
    </w:p>
    <w:p w14:paraId="2D2FA48B" w14:textId="77777777" w:rsidR="002B76A2" w:rsidRPr="005742B6" w:rsidRDefault="002B76A2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139C2FD1" w14:textId="5AE9C81D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Osoba koja može ostvariti pravo prednosti:</w:t>
      </w:r>
    </w:p>
    <w:p w14:paraId="69E32CC8" w14:textId="61C33014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– sukladno čl. 102. Zakona o hrvatskim braniteljima iz Domovinskog rata i članovima njihovih obitelji (NN br. 121/17, 98/19, 84/21 i 156/23), uz prijavu na natječaj dužna je priložiti osim dokaza o ispunjavanju traženih uvjeta i sve potrebne dokaze dostupne na poveznici Ministarstva hrvatskih branitelja: </w:t>
      </w:r>
      <w:hyperlink r:id="rId6" w:history="1">
        <w:r w:rsidRPr="005742B6">
          <w:rPr>
            <w:rStyle w:val="Hyperlink"/>
            <w:rFonts w:asciiTheme="majorBidi" w:eastAsia="Times New Roman" w:hAnsiTheme="majorBidi" w:cstheme="majorBidi"/>
            <w:sz w:val="24"/>
            <w:szCs w:val="24"/>
            <w:lang w:val="hr-HR" w:eastAsia="hr-HR"/>
          </w:rPr>
          <w:t>https://branitelji.gov.hr/zaposljavanje-843/843</w:t>
        </w:r>
      </w:hyperlink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4B39D5EA" w14:textId="71155F7C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Informacije o dokazima koji su potrebni za ostvarivanje prava prednosti pri zapošljavanju nalaze se na poveznici: </w:t>
      </w:r>
      <w:hyperlink r:id="rId7" w:history="1">
        <w:r w:rsidRPr="005742B6">
          <w:rPr>
            <w:rStyle w:val="Hyperlink"/>
            <w:rFonts w:asciiTheme="majorBidi" w:eastAsia="Times New Roman" w:hAnsiTheme="majorBidi" w:cstheme="majorBidi"/>
            <w:sz w:val="24"/>
            <w:szCs w:val="24"/>
            <w:lang w:val="hr-HR" w:eastAsia="hr-HR"/>
          </w:rPr>
          <w:t>https://branitelji.gov.hr/UserDocsImages/dokumenti/Nikola/popis%20dokaza%20za%20ostvarivanje%20prava%20prednosti%20pri%20zapo%C5%A1ljavanju-%20ZOHBDR%202021.pdf</w:t>
        </w:r>
      </w:hyperlink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04D04302" w14:textId="2CFFCB39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– sukladno čl. 47. – 50. Zakona o civilnim stradalnicima iz Domovinskog rata (NN br. 84/21), uz prijavu na natječaj dužna je priložiti osim dokaza o ispunjavanju traženih uvjeta i sve potrebne dokaze dostupne na poveznici Ministarstva hrvatskih branitelja: </w:t>
      </w:r>
      <w:hyperlink r:id="rId8" w:history="1">
        <w:r w:rsidRPr="005742B6">
          <w:rPr>
            <w:rStyle w:val="Hyperlink"/>
            <w:rFonts w:asciiTheme="majorBidi" w:eastAsia="Times New Roman" w:hAnsiTheme="majorBidi" w:cstheme="majorBidi"/>
            <w:sz w:val="24"/>
            <w:szCs w:val="24"/>
            <w:lang w:val="hr-HR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44A764C4" w14:textId="77777777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lastRenderedPageBreak/>
        <w:t>– sukladno čl. 48.f Zakona o zaštiti vojnih i civilnih invalida rata (NN br. 33/92, 77/92, 27/93, 58/93, 2/94, 76/94, 108/95, 108/96, 82/01, 103/03, 148/13 i 98/19), uz prijavu na natječaj dužna je priložiti osim dokaza o ispunjavanju traženih uvjeta, kao i rješenje, odnosno potvrdu iz koje</w:t>
      </w:r>
      <w:r w:rsidRPr="00695AF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je vidljivo spomenuto pravo te dokaz o tome na koji način je prestao radni odnos kod posljednjeg poslodavca</w:t>
      </w:r>
    </w:p>
    <w:p w14:paraId="64D18027" w14:textId="5BEDCBE6" w:rsidR="00695AF9" w:rsidRPr="005742B6" w:rsidRDefault="00695AF9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– sukladno čl. 9. Zakona o profesionalnoj rehabilitaciji i zapošljavanju osoba s invaliditetom (Narodne novine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0345C106" w14:textId="77777777" w:rsidR="009D16A2" w:rsidRPr="005742B6" w:rsidRDefault="009D16A2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46C36196" w14:textId="2D4B4719" w:rsidR="005742B6" w:rsidRPr="003E0C2D" w:rsidRDefault="00A217B7" w:rsidP="00574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Prijave na </w:t>
      </w:r>
      <w:r w:rsidR="00352456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natječaj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s </w:t>
      </w:r>
      <w:r w:rsidR="00695AF9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dokazima o ispunjavanju uvjeta natječaja dostavljaju se u roku od </w:t>
      </w:r>
      <w:r w:rsidR="00352456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osam (8) </w:t>
      </w:r>
      <w:r w:rsidR="00695AF9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dana </w:t>
      </w:r>
      <w:r w:rsidR="00695AF9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od objave natječaja </w:t>
      </w:r>
      <w:r w:rsidR="00C23ECD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na mrežnim stranicama i oglasnim pločama Hrvatskog zavoda za zapošljavanje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i na </w:t>
      </w:r>
      <w:r w:rsidR="00C23ECD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mrežnim stranicama i oglasnim pločama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Dječjeg vrtića „Poreč – Parenzo“</w:t>
      </w:r>
      <w:r w:rsidR="00695AF9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, u zatvorenoj omotnici s naznakom </w:t>
      </w:r>
      <w:r w:rsidR="000A7397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„Prijava na javni natječaj za </w:t>
      </w:r>
      <w:r w:rsidR="00DA0E9B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stručnog suradnika - </w:t>
      </w:r>
      <w:r w:rsidR="00F3756D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psihologa</w:t>
      </w:r>
      <w:r w:rsidR="000A7397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, Dječji vrtić „Poreč – Parenzo“– NE OTVARATI“, </w:t>
      </w:r>
      <w:r w:rsidR="005742B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preporučenom poštom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adresu: </w:t>
      </w:r>
      <w:r w:rsidR="005742B6" w:rsidRPr="003E0C2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Dječji vrtić „Poreč – Parenzo“, Školska ulica 1C, Varvari, 52440 Poreč </w:t>
      </w:r>
      <w:r w:rsidR="005742B6" w:rsidRPr="003E0C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ili</w:t>
      </w:r>
      <w:r w:rsidR="005742B6" w:rsidRPr="003E0C2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predati osobno u tajništvo Dječjeg vrtića, na adresi Školska ulica 1C, Varvari, 52440 Poreč, radnim danom u vremenu od 09,00 do </w:t>
      </w:r>
      <w:r w:rsidR="005742B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</w:t>
      </w:r>
      <w:r w:rsidR="005742B6" w:rsidRPr="003E0C2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,00 sati.</w:t>
      </w:r>
    </w:p>
    <w:p w14:paraId="09CCB2F8" w14:textId="50838A36" w:rsidR="0097761D" w:rsidRPr="005742B6" w:rsidRDefault="0097761D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6E8A3B6A" w14:textId="587A06C9" w:rsidR="00165BE0" w:rsidRPr="005742B6" w:rsidRDefault="00165BE0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Dan objave natječaja je </w:t>
      </w:r>
      <w:r w:rsid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15.12</w:t>
      </w:r>
      <w:r w:rsidR="00B16A8F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>.2025.</w:t>
      </w:r>
      <w:r w:rsidR="0097761D" w:rsidRPr="005742B6">
        <w:rPr>
          <w:rFonts w:asciiTheme="majorBidi" w:eastAsia="Times New Roman" w:hAnsiTheme="majorBidi" w:cstheme="majorBidi"/>
          <w:b/>
          <w:bCs/>
          <w:sz w:val="24"/>
          <w:szCs w:val="24"/>
          <w:lang w:val="hr-HR" w:eastAsia="hr-HR"/>
        </w:rPr>
        <w:t xml:space="preserve"> godine.</w:t>
      </w:r>
    </w:p>
    <w:p w14:paraId="253FFB64" w14:textId="77777777" w:rsidR="00653B24" w:rsidRPr="005742B6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527442D9" w14:textId="12CE5B0C" w:rsidR="00653B24" w:rsidRPr="005742B6" w:rsidRDefault="00A217B7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Svi kandidati koji zadovoljavaju formalne uvjete natječaja, 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mogu biti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pozvani na provjeru znanja, sposobnosti, vještina i motivacije za rad bitnih za obavljanje poslova radnog mjesta</w:t>
      </w:r>
      <w:r w:rsid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. 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</w:t>
      </w:r>
    </w:p>
    <w:p w14:paraId="52F3DDFC" w14:textId="33856B04" w:rsidR="00A217B7" w:rsidRPr="005742B6" w:rsidRDefault="00A217B7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Prethodno provjeravanje sposobnosti može se p</w:t>
      </w:r>
      <w:r w:rsidR="00C54CB8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rovesti testiranjem</w:t>
      </w:r>
      <w:r w:rsidR="00165BE0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i/ili</w:t>
      </w:r>
      <w:r w:rsidR="00C54CB8"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 intervjuom</w:t>
      </w: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 xml:space="preserve">. </w:t>
      </w:r>
    </w:p>
    <w:p w14:paraId="40C9B29E" w14:textId="77777777" w:rsidR="00653B24" w:rsidRPr="005742B6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7097E6E9" w14:textId="14D62540" w:rsidR="00A217B7" w:rsidRPr="005742B6" w:rsidRDefault="00A217B7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Kandidat/kinja koji ne pristupi provjeri smatra se da je povukao prijavu na natječaj.</w:t>
      </w:r>
    </w:p>
    <w:p w14:paraId="765FD785" w14:textId="77777777" w:rsidR="00653B24" w:rsidRPr="005742B6" w:rsidRDefault="00653B24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7FF6C088" w14:textId="1BADF4AC" w:rsidR="002E0C4A" w:rsidRPr="005742B6" w:rsidRDefault="002E0C4A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O rezultatima natječaja kandidati će biti obaviješteni u roku od petnaest </w:t>
      </w:r>
      <w:r w:rsidR="002A2E58" w:rsidRPr="005742B6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(15) </w:t>
      </w:r>
      <w:r w:rsidRPr="005742B6">
        <w:rPr>
          <w:rFonts w:asciiTheme="majorBidi" w:eastAsia="Times New Roman" w:hAnsiTheme="majorBidi" w:cstheme="majorBidi"/>
          <w:sz w:val="24"/>
          <w:szCs w:val="24"/>
          <w:lang w:eastAsia="hr-HR"/>
        </w:rPr>
        <w:t>dana od dana donošenja odluke o odabiru objavom na web stranici vrtića.</w:t>
      </w:r>
      <w:r w:rsidRPr="005742B6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hyperlink r:id="rId9" w:history="1">
        <w:r w:rsidRPr="005742B6">
          <w:rPr>
            <w:rStyle w:val="Hyperlink"/>
            <w:rFonts w:asciiTheme="majorBidi" w:hAnsiTheme="majorBidi" w:cstheme="majorBidi"/>
            <w:sz w:val="24"/>
            <w:szCs w:val="24"/>
            <w:lang w:val="hr-HR"/>
          </w:rPr>
          <w:t>https://vrticporec-parenzo.hr/</w:t>
        </w:r>
      </w:hyperlink>
      <w:r w:rsidRPr="005742B6">
        <w:rPr>
          <w:rFonts w:asciiTheme="majorBidi" w:hAnsiTheme="majorBidi" w:cstheme="majorBidi"/>
          <w:sz w:val="24"/>
          <w:szCs w:val="24"/>
          <w:lang w:val="hr-HR"/>
        </w:rPr>
        <w:t xml:space="preserve"> .</w:t>
      </w:r>
    </w:p>
    <w:p w14:paraId="18A28D12" w14:textId="77777777" w:rsidR="00352456" w:rsidRPr="005742B6" w:rsidRDefault="00352456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</w:p>
    <w:p w14:paraId="2F0A9B1F" w14:textId="77777777" w:rsidR="00352456" w:rsidRPr="005742B6" w:rsidRDefault="00352456" w:rsidP="005742B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hr-HR" w:eastAsia="hr-HR"/>
        </w:rPr>
      </w:pPr>
      <w:r w:rsidRPr="005742B6">
        <w:rPr>
          <w:rFonts w:asciiTheme="majorBidi" w:eastAsia="Times New Roman" w:hAnsiTheme="majorBidi" w:cstheme="majorBidi"/>
          <w:sz w:val="24"/>
          <w:szCs w:val="24"/>
          <w:lang w:val="hr-HR" w:eastAsia="hr-HR"/>
        </w:rPr>
        <w:t>Sukladno odredbama Uredbe (EU) 2016/679 Europskog parlamenta i Vijeća od 27. travnja 2016. godine te Zakona o provedbi Opće uredbe o zaštiti podataka (Narodne novine 42/18) prijavom na natječaj smatra se da je kandidat dao privolu za obradu svih podataka iz natječajne dokumentacije, a koja će se obrađivati isključivo u svrhu provođenja natječajnog postupka.</w:t>
      </w:r>
    </w:p>
    <w:p w14:paraId="0A632473" w14:textId="77777777" w:rsidR="00653B24" w:rsidRPr="0002620A" w:rsidRDefault="00653B24" w:rsidP="0002620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8DE3E5F" w14:textId="4713C772" w:rsidR="004151F6" w:rsidRDefault="004151F6" w:rsidP="0097761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</w:rPr>
        <w:t>KLASA: 007-0</w:t>
      </w:r>
      <w:r w:rsidR="005742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/25-01/</w:t>
      </w:r>
      <w:r w:rsidR="005742B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2163-6-10-25-</w:t>
      </w:r>
      <w:r w:rsidR="00F3756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2A6C84D7" w14:textId="1C68B07B" w:rsidR="0097761D" w:rsidRDefault="0097761D" w:rsidP="0097761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Poreč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-Parenzo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742B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15.12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.2025.</w:t>
      </w:r>
    </w:p>
    <w:p w14:paraId="65D7AB61" w14:textId="77777777" w:rsidR="0002620A" w:rsidRPr="0002620A" w:rsidRDefault="0002620A" w:rsidP="000262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23142FC5" w14:textId="4C68A6E6" w:rsidR="001679EC" w:rsidRPr="0002620A" w:rsidRDefault="001679EC" w:rsidP="0002620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02620A">
        <w:rPr>
          <w:rFonts w:ascii="Times New Roman" w:hAnsi="Times New Roman" w:cs="Times New Roman"/>
          <w:sz w:val="24"/>
          <w:szCs w:val="24"/>
          <w:lang w:val="hr-HR"/>
        </w:rPr>
        <w:t>PREDSJEDNICA UPRAVNOG VIJEĆA:</w:t>
      </w:r>
    </w:p>
    <w:p w14:paraId="7FC80283" w14:textId="053CC3A6" w:rsidR="001679EC" w:rsidRPr="0002620A" w:rsidRDefault="001679EC" w:rsidP="0002620A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  <w:lang w:val="hr-HR"/>
        </w:rPr>
      </w:pPr>
      <w:r w:rsidRPr="0002620A">
        <w:rPr>
          <w:rFonts w:ascii="Times New Roman" w:hAnsi="Times New Roman" w:cs="Times New Roman"/>
          <w:sz w:val="24"/>
          <w:szCs w:val="24"/>
          <w:lang w:val="hr-HR"/>
        </w:rPr>
        <w:t>Divna Radola</w:t>
      </w:r>
      <w:r w:rsidR="009868A1">
        <w:rPr>
          <w:rFonts w:ascii="Times New Roman" w:hAnsi="Times New Roman" w:cs="Times New Roman"/>
          <w:sz w:val="24"/>
          <w:szCs w:val="24"/>
          <w:lang w:val="hr-HR"/>
        </w:rPr>
        <w:t>, v.r.</w:t>
      </w:r>
    </w:p>
    <w:p w14:paraId="5B38E46B" w14:textId="77777777" w:rsidR="007D0E5E" w:rsidRPr="0002620A" w:rsidRDefault="007D0E5E" w:rsidP="0002620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7D0E5E" w:rsidRPr="0002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1F87"/>
    <w:multiLevelType w:val="multilevel"/>
    <w:tmpl w:val="4FE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929C0"/>
    <w:multiLevelType w:val="hybridMultilevel"/>
    <w:tmpl w:val="DFAC7FFE"/>
    <w:lvl w:ilvl="0" w:tplc="833AB7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4F73"/>
    <w:multiLevelType w:val="hybridMultilevel"/>
    <w:tmpl w:val="6A1AF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4828"/>
    <w:multiLevelType w:val="hybridMultilevel"/>
    <w:tmpl w:val="6770B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D6"/>
    <w:multiLevelType w:val="multilevel"/>
    <w:tmpl w:val="F66E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B0236"/>
    <w:multiLevelType w:val="multilevel"/>
    <w:tmpl w:val="FA0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67401"/>
    <w:multiLevelType w:val="hybridMultilevel"/>
    <w:tmpl w:val="1E9838C2"/>
    <w:lvl w:ilvl="0" w:tplc="2076B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01147"/>
    <w:multiLevelType w:val="hybridMultilevel"/>
    <w:tmpl w:val="331C47EE"/>
    <w:lvl w:ilvl="0" w:tplc="833AB7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9A2A19"/>
    <w:multiLevelType w:val="multilevel"/>
    <w:tmpl w:val="7C4E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860607">
    <w:abstractNumId w:val="4"/>
  </w:num>
  <w:num w:numId="2" w16cid:durableId="1649433757">
    <w:abstractNumId w:val="5"/>
  </w:num>
  <w:num w:numId="3" w16cid:durableId="2113545918">
    <w:abstractNumId w:val="0"/>
  </w:num>
  <w:num w:numId="4" w16cid:durableId="1281376875">
    <w:abstractNumId w:val="3"/>
  </w:num>
  <w:num w:numId="5" w16cid:durableId="1217666354">
    <w:abstractNumId w:val="7"/>
  </w:num>
  <w:num w:numId="6" w16cid:durableId="1925263403">
    <w:abstractNumId w:val="6"/>
  </w:num>
  <w:num w:numId="7" w16cid:durableId="416944334">
    <w:abstractNumId w:val="8"/>
  </w:num>
  <w:num w:numId="8" w16cid:durableId="311755724">
    <w:abstractNumId w:val="1"/>
  </w:num>
  <w:num w:numId="9" w16cid:durableId="251940339">
    <w:abstractNumId w:val="1"/>
  </w:num>
  <w:num w:numId="10" w16cid:durableId="70995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B7"/>
    <w:rsid w:val="00010511"/>
    <w:rsid w:val="00014A41"/>
    <w:rsid w:val="0002620A"/>
    <w:rsid w:val="00095464"/>
    <w:rsid w:val="000A7397"/>
    <w:rsid w:val="00165BE0"/>
    <w:rsid w:val="001679EC"/>
    <w:rsid w:val="001778ED"/>
    <w:rsid w:val="001849A2"/>
    <w:rsid w:val="001D4F07"/>
    <w:rsid w:val="001E1666"/>
    <w:rsid w:val="001E6F5D"/>
    <w:rsid w:val="001E7B63"/>
    <w:rsid w:val="002505DE"/>
    <w:rsid w:val="00252CF6"/>
    <w:rsid w:val="002821CB"/>
    <w:rsid w:val="002A1D0C"/>
    <w:rsid w:val="002A2E58"/>
    <w:rsid w:val="002B76A2"/>
    <w:rsid w:val="002D581A"/>
    <w:rsid w:val="002E0C4A"/>
    <w:rsid w:val="002E139C"/>
    <w:rsid w:val="003316AA"/>
    <w:rsid w:val="00352256"/>
    <w:rsid w:val="00352456"/>
    <w:rsid w:val="003B15AE"/>
    <w:rsid w:val="004151F6"/>
    <w:rsid w:val="004416E9"/>
    <w:rsid w:val="004435BF"/>
    <w:rsid w:val="004948F3"/>
    <w:rsid w:val="004C5C3C"/>
    <w:rsid w:val="005032E1"/>
    <w:rsid w:val="0052214B"/>
    <w:rsid w:val="005742B6"/>
    <w:rsid w:val="00577529"/>
    <w:rsid w:val="00610820"/>
    <w:rsid w:val="00624479"/>
    <w:rsid w:val="00633F63"/>
    <w:rsid w:val="00653B24"/>
    <w:rsid w:val="00663D5B"/>
    <w:rsid w:val="00695AF9"/>
    <w:rsid w:val="006A405E"/>
    <w:rsid w:val="006F0F17"/>
    <w:rsid w:val="007A6BD5"/>
    <w:rsid w:val="007D0185"/>
    <w:rsid w:val="007D0E5E"/>
    <w:rsid w:val="007D5183"/>
    <w:rsid w:val="00827339"/>
    <w:rsid w:val="00832DAB"/>
    <w:rsid w:val="008E62C8"/>
    <w:rsid w:val="008F4C01"/>
    <w:rsid w:val="00916FDD"/>
    <w:rsid w:val="0097761D"/>
    <w:rsid w:val="009868A1"/>
    <w:rsid w:val="009A38CF"/>
    <w:rsid w:val="009B47C3"/>
    <w:rsid w:val="009D16A2"/>
    <w:rsid w:val="00A217B7"/>
    <w:rsid w:val="00A9030C"/>
    <w:rsid w:val="00A9642F"/>
    <w:rsid w:val="00AF4CDC"/>
    <w:rsid w:val="00B16A8F"/>
    <w:rsid w:val="00B1748F"/>
    <w:rsid w:val="00B25900"/>
    <w:rsid w:val="00B35073"/>
    <w:rsid w:val="00B475F6"/>
    <w:rsid w:val="00B9510C"/>
    <w:rsid w:val="00BB6886"/>
    <w:rsid w:val="00BE4C04"/>
    <w:rsid w:val="00C1016D"/>
    <w:rsid w:val="00C2196E"/>
    <w:rsid w:val="00C23ECD"/>
    <w:rsid w:val="00C25BD8"/>
    <w:rsid w:val="00C46666"/>
    <w:rsid w:val="00C54CB8"/>
    <w:rsid w:val="00C6468D"/>
    <w:rsid w:val="00C71A02"/>
    <w:rsid w:val="00CB2BA8"/>
    <w:rsid w:val="00CD70F8"/>
    <w:rsid w:val="00D411A5"/>
    <w:rsid w:val="00D6366E"/>
    <w:rsid w:val="00D8272D"/>
    <w:rsid w:val="00D95BB4"/>
    <w:rsid w:val="00DA0E9B"/>
    <w:rsid w:val="00DA41C8"/>
    <w:rsid w:val="00DC480A"/>
    <w:rsid w:val="00E05ACC"/>
    <w:rsid w:val="00E543F0"/>
    <w:rsid w:val="00EB33E1"/>
    <w:rsid w:val="00EB4BBB"/>
    <w:rsid w:val="00EE504F"/>
    <w:rsid w:val="00EF434B"/>
    <w:rsid w:val="00F27E1C"/>
    <w:rsid w:val="00F3756D"/>
    <w:rsid w:val="00F859CC"/>
    <w:rsid w:val="00F92F51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52D0"/>
  <w15:chartTrackingRefBased/>
  <w15:docId w15:val="{BAAD5124-A451-451B-A525-23F5FDA6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7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85"/>
    <w:rPr>
      <w:rFonts w:ascii="Segoe UI" w:hAnsi="Segoe UI" w:cs="Segoe UI"/>
      <w:sz w:val="18"/>
      <w:szCs w:val="18"/>
      <w:lang w:val="it-IT"/>
    </w:rPr>
  </w:style>
  <w:style w:type="paragraph" w:styleId="ListParagraph">
    <w:name w:val="List Paragraph"/>
    <w:basedOn w:val="Normal"/>
    <w:uiPriority w:val="34"/>
    <w:qFormat/>
    <w:rsid w:val="00010511"/>
    <w:pPr>
      <w:ind w:left="720"/>
      <w:contextualSpacing/>
    </w:pPr>
  </w:style>
  <w:style w:type="paragraph" w:customStyle="1" w:styleId="box8387834">
    <w:name w:val="box_8387834"/>
    <w:basedOn w:val="Normal"/>
    <w:rsid w:val="00D6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95A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AF9"/>
    <w:rPr>
      <w:color w:val="954F72" w:themeColor="followedHyperlink"/>
      <w:u w:val="single"/>
    </w:rPr>
  </w:style>
  <w:style w:type="paragraph" w:customStyle="1" w:styleId="Default">
    <w:name w:val="Default"/>
    <w:rsid w:val="00177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rticporec-parenzo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4C81-62F1-488B-A661-0191AD71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Djeciji Vrtic Varvari2</cp:lastModifiedBy>
  <cp:revision>8</cp:revision>
  <cp:lastPrinted>2025-08-14T07:12:00Z</cp:lastPrinted>
  <dcterms:created xsi:type="dcterms:W3CDTF">2025-08-18T12:57:00Z</dcterms:created>
  <dcterms:modified xsi:type="dcterms:W3CDTF">2025-12-15T08:53:00Z</dcterms:modified>
</cp:coreProperties>
</file>